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jc w:val="center"/>
        <w:rPr>
          <w:rFonts w:ascii="楷体_GB2312" w:hAnsi="仿宋" w:eastAsia="楷体_GB2312"/>
          <w:b/>
          <w:sz w:val="32"/>
          <w:szCs w:val="32"/>
        </w:rPr>
      </w:pPr>
      <w:bookmarkStart w:id="1" w:name="_GoBack"/>
      <w:bookmarkStart w:id="0" w:name="_Toc6908779"/>
      <w:r>
        <w:rPr>
          <w:rFonts w:hint="eastAsia" w:ascii="楷体_GB2312" w:hAnsi="仿宋" w:eastAsia="楷体_GB2312"/>
          <w:b/>
          <w:sz w:val="32"/>
          <w:szCs w:val="32"/>
        </w:rPr>
        <w:t>美国圣约瑟夫大学暑期桥梁项目</w:t>
      </w:r>
      <w:bookmarkEnd w:id="0"/>
    </w:p>
    <w:bookmarkEnd w:id="1"/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项目地点：</w:t>
      </w:r>
      <w:r>
        <w:rPr>
          <w:rFonts w:hint="eastAsia" w:ascii="楷体_GB2312" w:hAnsi="仿宋" w:eastAsia="楷体_GB2312"/>
          <w:bCs/>
          <w:sz w:val="24"/>
          <w:szCs w:val="24"/>
        </w:rPr>
        <w:t>圣约瑟夫大学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项目时间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sz w:val="24"/>
          <w:szCs w:val="24"/>
        </w:rPr>
        <w:t>每年8月</w:t>
      </w:r>
    </w:p>
    <w:p>
      <w:pPr>
        <w:spacing w:line="400" w:lineRule="exact"/>
        <w:ind w:left="1205" w:hanging="1205" w:hangingChars="5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项目特色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sz w:val="24"/>
          <w:szCs w:val="24"/>
        </w:rPr>
        <w:t>兑换本校学分、美式英语强化、领导力培养、与美国大学生一对一英语口语辅导、零距离了解美国风土人情。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项目日程安排：</w:t>
      </w:r>
      <w:r>
        <w:rPr>
          <w:rFonts w:hint="eastAsia" w:ascii="楷体_GB2312" w:hAnsi="仿宋" w:eastAsia="楷体_GB2312"/>
          <w:sz w:val="24"/>
          <w:szCs w:val="24"/>
        </w:rPr>
        <w:t>见下表。</w:t>
      </w:r>
    </w:p>
    <w:p>
      <w:pPr>
        <w:spacing w:after="156" w:afterLines="50" w:line="400" w:lineRule="exact"/>
        <w:jc w:val="center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美国圣约瑟大学暑期桥梁项目日程安排</w:t>
      </w:r>
    </w:p>
    <w:tbl>
      <w:tblPr>
        <w:tblStyle w:val="4"/>
        <w:tblW w:w="9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579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日  程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上  午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第一天</w:t>
            </w:r>
          </w:p>
        </w:tc>
        <w:tc>
          <w:tcPr>
            <w:tcW w:w="7701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抵达费城国际机场，办理入住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第二天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开营典礼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与美国大学生互动分享会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第三天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课程1：美国文化面面观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主题研讨会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第四天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课程2：领导力与团队构建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主题研讨会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第五天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课程3：美国大学常用俚语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专题讲座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第六天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课程4：美国教育体系介绍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社区服务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第七天</w:t>
            </w:r>
          </w:p>
        </w:tc>
        <w:tc>
          <w:tcPr>
            <w:tcW w:w="7701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费城深度游---感受世界文化遗产城市费城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第八天</w:t>
            </w:r>
          </w:p>
        </w:tc>
        <w:tc>
          <w:tcPr>
            <w:tcW w:w="7701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购物日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第九天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英语桥梁课程1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英语强化/一对一美语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英语桥梁课程2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英语强化/一对一美语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第十一天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英语桥梁课程3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英语强化/一对一美语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第十二天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参观私人艺术博物馆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社区服务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第十三天</w:t>
            </w:r>
          </w:p>
        </w:tc>
        <w:tc>
          <w:tcPr>
            <w:tcW w:w="4579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大学生未来职业生涯规划及美国面试文化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结业、颁奖典礼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第十四天</w:t>
            </w:r>
          </w:p>
        </w:tc>
        <w:tc>
          <w:tcPr>
            <w:tcW w:w="7701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返程回国</w:t>
            </w:r>
          </w:p>
        </w:tc>
      </w:tr>
    </w:tbl>
    <w:p>
      <w:pPr>
        <w:spacing w:line="400" w:lineRule="exact"/>
        <w:rPr>
          <w:rFonts w:ascii="楷体_GB2312" w:hAnsi="仿宋" w:eastAsia="楷体_GB2312"/>
          <w:bCs/>
          <w:sz w:val="24"/>
          <w:szCs w:val="24"/>
        </w:rPr>
      </w:pP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项目费用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sz w:val="24"/>
          <w:szCs w:val="24"/>
        </w:rPr>
        <w:t>1350美元 （约合8550元人民币）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费用包括：</w:t>
      </w:r>
      <w:r>
        <w:rPr>
          <w:rFonts w:hint="eastAsia" w:ascii="楷体_GB2312" w:hAnsi="仿宋" w:eastAsia="楷体_GB2312"/>
          <w:sz w:val="24"/>
          <w:szCs w:val="24"/>
        </w:rPr>
        <w:t>报名费、学费、住宿费及欢迎、结营餐。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费用不包括：</w:t>
      </w:r>
      <w:r>
        <w:rPr>
          <w:rFonts w:hint="eastAsia" w:ascii="楷体_GB2312" w:hAnsi="仿宋" w:eastAsia="楷体_GB2312"/>
          <w:sz w:val="24"/>
          <w:szCs w:val="24"/>
        </w:rPr>
        <w:t>国际机票费、伙食费、个人护照办理费、签证手续费等其他费用。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咨询QQ群</w:t>
      </w:r>
      <w:r>
        <w:rPr>
          <w:rFonts w:hint="eastAsia" w:ascii="楷体_GB2312" w:hAnsi="仿宋" w:eastAsia="楷体_GB2312"/>
          <w:b/>
          <w:sz w:val="24"/>
          <w:szCs w:val="24"/>
        </w:rPr>
        <w:t xml:space="preserve">: </w:t>
      </w:r>
      <w:r>
        <w:rPr>
          <w:rFonts w:hint="eastAsia" w:ascii="楷体_GB2312" w:hAnsi="仿宋" w:eastAsia="楷体_GB2312"/>
          <w:sz w:val="24"/>
          <w:szCs w:val="24"/>
        </w:rPr>
        <w:t>634417396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7E5E"/>
    <w:rsid w:val="36DF7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mn-Mong-CN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30"/>
      <w:szCs w:val="28"/>
      <w:lang w:val="en-US" w:eastAsia="zh-CN" w:bidi="mn-Mong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2019-08-11T14:41:00Z</dcterms:created>
  <dc:creator>sherry</dc:creator>
  <cp:lastModifiedBy>sherry</cp:lastModifiedBy>
  <dcterms:modified xsi:type="dcterms:W3CDTF">2019-08-11T14:41:34Z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